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50" w:type="dxa"/>
        <w:tblInd w:w="47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1250"/>
      </w:tblGrid>
      <w:tr w:rsidR="00A5706E" w:rsidRPr="001A532B" w:rsidTr="00A75DB0">
        <w:trPr>
          <w:trHeight w:hRule="exact" w:val="7862"/>
        </w:trPr>
        <w:tc>
          <w:tcPr>
            <w:tcW w:w="11250" w:type="dxa"/>
            <w:tcMar>
              <w:top w:w="0" w:type="dxa"/>
              <w:bottom w:w="0" w:type="dxa"/>
            </w:tcMar>
            <w:vAlign w:val="center"/>
          </w:tcPr>
          <w:tbl>
            <w:tblPr>
              <w:tblpPr w:leftFromText="187" w:rightFromText="187" w:bottomFromText="202" w:vertAnchor="page" w:horzAnchor="margin" w:tblpXSpec="right" w:tblpY="751"/>
              <w:tblOverlap w:val="never"/>
              <w:tblW w:w="4212" w:type="dxa"/>
              <w:tblLayout w:type="fixed"/>
              <w:tblLook w:val="04A0" w:firstRow="1" w:lastRow="0" w:firstColumn="1" w:lastColumn="0" w:noHBand="0" w:noVBand="1"/>
            </w:tblPr>
            <w:tblGrid>
              <w:gridCol w:w="2964"/>
              <w:gridCol w:w="1248"/>
            </w:tblGrid>
            <w:tr w:rsidR="00A75DB0" w:rsidTr="00A75DB0">
              <w:trPr>
                <w:trHeight w:val="237"/>
              </w:trPr>
              <w:tc>
                <w:tcPr>
                  <w:tcW w:w="296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75DB0" w:rsidRDefault="00A75DB0" w:rsidP="00A75DB0">
                  <w:pPr>
                    <w:spacing w:after="0" w:line="240" w:lineRule="auto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sz w:val="28"/>
                    </w:rPr>
                  </w:pPr>
                  <w:r>
                    <w:rPr>
                      <w:rFonts w:ascii="Garamond" w:hAnsi="Garamond"/>
                      <w:b/>
                      <w:bCs/>
                      <w:color w:val="000000"/>
                      <w:sz w:val="28"/>
                    </w:rPr>
                    <w:t>Company Employees</w:t>
                  </w:r>
                </w:p>
              </w:tc>
              <w:tc>
                <w:tcPr>
                  <w:tcW w:w="124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A75DB0" w:rsidRDefault="00A75DB0" w:rsidP="00A75DB0">
                  <w:pPr>
                    <w:spacing w:after="0" w:line="240" w:lineRule="auto"/>
                    <w:rPr>
                      <w:rFonts w:ascii="Garamond" w:hAnsi="Garamond"/>
                      <w:b/>
                      <w:color w:val="000000"/>
                      <w:sz w:val="28"/>
                    </w:rPr>
                  </w:pPr>
                  <w:r>
                    <w:rPr>
                      <w:rFonts w:ascii="Garamond" w:hAnsi="Garamond"/>
                      <w:b/>
                      <w:color w:val="000000"/>
                      <w:sz w:val="28"/>
                    </w:rPr>
                    <w:t> User ID</w:t>
                  </w:r>
                </w:p>
              </w:tc>
            </w:tr>
            <w:tr w:rsidR="00A75DB0" w:rsidTr="00A75DB0">
              <w:trPr>
                <w:trHeight w:val="237"/>
              </w:trPr>
              <w:tc>
                <w:tcPr>
                  <w:tcW w:w="296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A75DB0" w:rsidRPr="0082412E" w:rsidRDefault="00A75DB0" w:rsidP="00A75DB0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82412E">
                    <w:rPr>
                      <w:rFonts w:ascii="Arial Narrow" w:hAnsi="Arial Narrow"/>
                      <w:color w:val="000000"/>
                    </w:rPr>
                    <w:t>Marketing Person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A75DB0" w:rsidRPr="0082412E" w:rsidRDefault="00CD7E06" w:rsidP="00A75DB0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$</w:t>
                  </w:r>
                  <w:r w:rsidR="00A75DB0" w:rsidRPr="0082412E">
                    <w:rPr>
                      <w:rFonts w:ascii="Arial Narrow" w:hAnsi="Arial Narrow"/>
                      <w:color w:val="000000"/>
                    </w:rPr>
                    <w:t xml:space="preserve"> 1</w:t>
                  </w:r>
                </w:p>
              </w:tc>
            </w:tr>
            <w:tr w:rsidR="00A75DB0" w:rsidTr="00A75DB0">
              <w:trPr>
                <w:trHeight w:val="237"/>
              </w:trPr>
              <w:tc>
                <w:tcPr>
                  <w:tcW w:w="296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A75DB0" w:rsidRPr="0082412E" w:rsidRDefault="00A75DB0" w:rsidP="00A75DB0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28"/>
                      <w:szCs w:val="28"/>
                      <w:highlight w:val="yellow"/>
                    </w:rPr>
                  </w:pPr>
                  <w:r w:rsidRPr="0082412E">
                    <w:rPr>
                      <w:rFonts w:ascii="Arial Narrow" w:hAnsi="Arial Narrow"/>
                      <w:b/>
                      <w:color w:val="000000"/>
                      <w:sz w:val="28"/>
                      <w:szCs w:val="28"/>
                      <w:highlight w:val="yellow"/>
                    </w:rPr>
                    <w:t>Inventory Specialist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A75DB0" w:rsidRPr="0082412E" w:rsidRDefault="00CD7E06" w:rsidP="00A75DB0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Arial Narrow" w:hAnsi="Arial Narrow"/>
                      <w:b/>
                      <w:color w:val="000000"/>
                      <w:sz w:val="28"/>
                      <w:szCs w:val="28"/>
                      <w:highlight w:val="yellow"/>
                    </w:rPr>
                    <w:t>$</w:t>
                  </w:r>
                  <w:r w:rsidR="00A75DB0" w:rsidRPr="0082412E">
                    <w:rPr>
                      <w:rFonts w:ascii="Arial Narrow" w:hAnsi="Arial Narrow"/>
                      <w:b/>
                      <w:color w:val="000000"/>
                      <w:sz w:val="28"/>
                      <w:szCs w:val="28"/>
                      <w:highlight w:val="yellow"/>
                    </w:rPr>
                    <w:t xml:space="preserve"> 2</w:t>
                  </w:r>
                </w:p>
              </w:tc>
            </w:tr>
            <w:tr w:rsidR="00A75DB0" w:rsidTr="00686DEB">
              <w:trPr>
                <w:trHeight w:val="237"/>
              </w:trPr>
              <w:tc>
                <w:tcPr>
                  <w:tcW w:w="29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A75DB0" w:rsidRDefault="00A75DB0" w:rsidP="00A75DB0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Purchasing Agent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A75DB0" w:rsidRDefault="00CD7E06" w:rsidP="00A75DB0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$</w:t>
                  </w:r>
                  <w:r w:rsidR="00A75DB0">
                    <w:rPr>
                      <w:rFonts w:ascii="Arial Narrow" w:hAnsi="Arial Narrow"/>
                      <w:color w:val="000000"/>
                    </w:rPr>
                    <w:t xml:space="preserve"> 3</w:t>
                  </w:r>
                </w:p>
              </w:tc>
            </w:tr>
            <w:tr w:rsidR="00686DEB" w:rsidTr="00686DEB">
              <w:trPr>
                <w:trHeight w:val="23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</w:tcPr>
                <w:p w:rsidR="00686DEB" w:rsidRDefault="00686DEB" w:rsidP="00751C63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 xml:space="preserve">Communications </w:t>
                  </w:r>
                  <w:r w:rsidR="00751C63">
                    <w:rPr>
                      <w:rFonts w:ascii="Arial Narrow" w:hAnsi="Arial Narrow"/>
                      <w:color w:val="000000"/>
                    </w:rPr>
                    <w:t>Coordinator</w:t>
                  </w:r>
                </w:p>
              </w:tc>
              <w:tc>
                <w:tcPr>
                  <w:tcW w:w="124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</w:tcPr>
                <w:p w:rsidR="00686DEB" w:rsidRDefault="00686DEB" w:rsidP="00A75DB0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$</w:t>
                  </w:r>
                  <w:r w:rsidR="00AA7E0D">
                    <w:rPr>
                      <w:rFonts w:ascii="Arial Narrow" w:hAnsi="Arial Narrow"/>
                      <w:color w:val="000000"/>
                    </w:rPr>
                    <w:t xml:space="preserve"> </w:t>
                  </w:r>
                  <w:r>
                    <w:rPr>
                      <w:rFonts w:ascii="Arial Narrow" w:hAnsi="Arial Narrow"/>
                      <w:color w:val="000000"/>
                    </w:rPr>
                    <w:t>4</w:t>
                  </w:r>
                </w:p>
              </w:tc>
            </w:tr>
          </w:tbl>
          <w:p w:rsidR="00A75DB0" w:rsidRDefault="00A75DB0" w:rsidP="00A75DB0">
            <w:pPr>
              <w:pStyle w:val="Heading1"/>
              <w:spacing w:after="0" w:line="240" w:lineRule="auto"/>
              <w:rPr>
                <w:rFonts w:ascii="Garamond" w:hAnsi="Garamond"/>
                <w:sz w:val="72"/>
              </w:rPr>
            </w:pPr>
          </w:p>
          <w:p w:rsidR="0082412E" w:rsidRPr="0082412E" w:rsidRDefault="0082412E" w:rsidP="0082412E">
            <w:pPr>
              <w:pStyle w:val="Heading1"/>
              <w:spacing w:after="0"/>
              <w:rPr>
                <w:rFonts w:ascii="Garamond" w:hAnsi="Garamond"/>
                <w:sz w:val="72"/>
              </w:rPr>
            </w:pPr>
            <w:r w:rsidRPr="0082412E">
              <w:rPr>
                <w:rFonts w:ascii="Garamond" w:hAnsi="Garamond"/>
                <w:sz w:val="72"/>
              </w:rPr>
              <w:t>Inventory Specialist</w:t>
            </w:r>
          </w:p>
          <w:p w:rsidR="0082412E" w:rsidRPr="00BF0017" w:rsidRDefault="0082412E" w:rsidP="008241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BF0017">
              <w:rPr>
                <w:rFonts w:ascii="Arial" w:hAnsi="Arial" w:cs="Arial"/>
              </w:rPr>
              <w:t>Responsible for monitoring current product inventory, setting future product purchases and monitoring the company’s financial status</w:t>
            </w:r>
            <w:r w:rsidR="00002087" w:rsidRPr="00BF0017">
              <w:rPr>
                <w:rFonts w:ascii="Arial" w:hAnsi="Arial" w:cs="Arial"/>
              </w:rPr>
              <w:t>.</w:t>
            </w:r>
          </w:p>
          <w:p w:rsidR="0082412E" w:rsidRPr="00BF0017" w:rsidRDefault="00202CA1" w:rsidP="0082412E">
            <w:pPr>
              <w:spacing w:after="0" w:line="240" w:lineRule="auto"/>
              <w:rPr>
                <w:rFonts w:ascii="Arial" w:hAnsi="Arial" w:cs="Arial"/>
                <w:b/>
                <w:sz w:val="10"/>
                <w:u w:val="single"/>
              </w:rPr>
            </w:pPr>
            <w:r>
              <w:rPr>
                <w:rFonts w:ascii="Arial" w:hAnsi="Arial" w:cs="Aria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4" type="#_x0000_t75" style="position:absolute;margin-left:341.25pt;margin-top:113.95pt;width:209.8pt;height:104.25pt;z-index:3;visibility:visible;mso-wrap-style:square;mso-width-percent:0;mso-height-percent:0;mso-wrap-distance-left:9pt;mso-wrap-distance-top:0;mso-wrap-distance-right:9pt;mso-wrap-distance-bottom:0;mso-position-horizontal-relative:margin;mso-position-vertical-relative:margin;mso-width-percent:0;mso-height-percent:0;mso-width-relative:margin;mso-height-relative:margin">
                  <v:imagedata r:id="rId5" o:title=""/>
                  <w10:wrap type="square" anchorx="margin" anchory="margin"/>
                </v:shape>
              </w:pict>
            </w:r>
          </w:p>
          <w:p w:rsidR="0082412E" w:rsidRPr="00BF0017" w:rsidRDefault="0082412E" w:rsidP="008241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  <w:p w:rsidR="0082412E" w:rsidRPr="00BF0017" w:rsidRDefault="0082412E" w:rsidP="008241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  <w:r w:rsidRPr="00BF0017">
              <w:rPr>
                <w:rFonts w:ascii="Arial" w:hAnsi="Arial" w:cs="Arial"/>
                <w:b/>
                <w:u w:val="single"/>
              </w:rPr>
              <w:t>TASKS:</w:t>
            </w:r>
          </w:p>
          <w:p w:rsidR="0082412E" w:rsidRPr="00BF0017" w:rsidRDefault="0082412E" w:rsidP="0082412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BF0017">
              <w:rPr>
                <w:rFonts w:ascii="Arial" w:hAnsi="Arial" w:cs="Arial"/>
                <w:sz w:val="20"/>
                <w:szCs w:val="24"/>
              </w:rPr>
              <w:t>Ensure inventory is maintained at the right level</w:t>
            </w:r>
          </w:p>
          <w:p w:rsidR="0082412E" w:rsidRPr="00BF0017" w:rsidRDefault="0082412E" w:rsidP="0082412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BF0017">
              <w:rPr>
                <w:rFonts w:ascii="Arial" w:hAnsi="Arial" w:cs="Arial"/>
                <w:sz w:val="20"/>
                <w:szCs w:val="24"/>
              </w:rPr>
              <w:t>Match purchase schedules with sales</w:t>
            </w:r>
          </w:p>
          <w:p w:rsidR="0082412E" w:rsidRPr="00BF0017" w:rsidRDefault="0082412E" w:rsidP="008241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  <w:p w:rsidR="00BF0017" w:rsidRPr="002C21E9" w:rsidRDefault="0082412E" w:rsidP="00BF0017">
            <w:pPr>
              <w:spacing w:after="0" w:line="240" w:lineRule="auto"/>
              <w:rPr>
                <w:rFonts w:ascii="Arial" w:hAnsi="Arial" w:cs="Arial"/>
              </w:rPr>
            </w:pPr>
            <w:r w:rsidRPr="00BF0017">
              <w:rPr>
                <w:rFonts w:ascii="Arial" w:hAnsi="Arial" w:cs="Arial"/>
                <w:b/>
                <w:u w:val="single"/>
              </w:rPr>
              <w:t>COMMUNICATION:</w:t>
            </w:r>
            <w:r w:rsidRPr="00BF0017">
              <w:rPr>
                <w:rFonts w:ascii="Arial" w:hAnsi="Arial" w:cs="Arial"/>
              </w:rPr>
              <w:t xml:space="preserve"> </w:t>
            </w:r>
            <w:r w:rsidR="00BF0017" w:rsidRPr="002C21E9">
              <w:rPr>
                <w:rFonts w:ascii="Arial" w:hAnsi="Arial" w:cs="Arial"/>
              </w:rPr>
              <w:t>(Examples of Team Communication)</w:t>
            </w:r>
          </w:p>
          <w:p w:rsidR="0082412E" w:rsidRPr="00BF0017" w:rsidRDefault="0082412E" w:rsidP="008241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BF0017" w:rsidRDefault="00BF0017" w:rsidP="0082412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 the Communications Coordinator</w:t>
            </w:r>
          </w:p>
          <w:p w:rsidR="00BF0017" w:rsidRDefault="00BF0017" w:rsidP="00BF0017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0F74F5">
              <w:rPr>
                <w:rFonts w:ascii="Arial" w:hAnsi="Arial" w:cs="Arial"/>
                <w:sz w:val="20"/>
              </w:rPr>
              <w:t>We will receive xxx units of (1L Clear Pure, 500ml Lemon etc.) on day xx.   What should we do about that?</w:t>
            </w:r>
          </w:p>
          <w:p w:rsidR="0082412E" w:rsidRPr="00BF0017" w:rsidRDefault="00BF0017" w:rsidP="0082412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 the </w:t>
            </w:r>
            <w:r w:rsidR="0082412E" w:rsidRPr="00BF0017">
              <w:rPr>
                <w:rFonts w:ascii="Arial" w:hAnsi="Arial" w:cs="Arial"/>
                <w:sz w:val="20"/>
              </w:rPr>
              <w:t xml:space="preserve">Marketing Manager </w:t>
            </w:r>
          </w:p>
          <w:p w:rsidR="0082412E" w:rsidRPr="00BF0017" w:rsidRDefault="0082412E" w:rsidP="0082412E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F0017">
              <w:rPr>
                <w:rFonts w:ascii="Arial" w:hAnsi="Arial" w:cs="Arial"/>
                <w:sz w:val="20"/>
              </w:rPr>
              <w:t xml:space="preserve">We have in inventory (1L Clear Pure, 500ml Lemon etc), therefore we can market. </w:t>
            </w:r>
          </w:p>
          <w:p w:rsidR="0082412E" w:rsidRPr="00BF0017" w:rsidRDefault="0082412E" w:rsidP="0082412E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F0017">
              <w:rPr>
                <w:rFonts w:ascii="Arial" w:hAnsi="Arial" w:cs="Arial"/>
                <w:sz w:val="20"/>
              </w:rPr>
              <w:t>We are out of (1L Lemon, 500ml Spritz etc), therefore we should stop marketing.</w:t>
            </w:r>
          </w:p>
          <w:p w:rsidR="0082412E" w:rsidRPr="00BF0017" w:rsidRDefault="00BF0017" w:rsidP="0082412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 the </w:t>
            </w:r>
            <w:r w:rsidR="0082412E" w:rsidRPr="00BF0017">
              <w:rPr>
                <w:rFonts w:ascii="Arial" w:hAnsi="Arial" w:cs="Arial"/>
                <w:sz w:val="20"/>
              </w:rPr>
              <w:t xml:space="preserve">Purchasing Agent </w:t>
            </w:r>
          </w:p>
          <w:p w:rsidR="0082412E" w:rsidRPr="00BF0017" w:rsidRDefault="0082412E" w:rsidP="0082412E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F0017">
              <w:rPr>
                <w:rFonts w:ascii="Arial" w:hAnsi="Arial" w:cs="Arial"/>
                <w:sz w:val="20"/>
              </w:rPr>
              <w:t>We are low on (1L Clear Pure, 500ml Lemon etc); therefore we need to reorder.</w:t>
            </w:r>
          </w:p>
          <w:p w:rsidR="0082412E" w:rsidRPr="00BF0017" w:rsidRDefault="0082412E" w:rsidP="0082412E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F0017">
              <w:rPr>
                <w:rFonts w:ascii="Arial" w:hAnsi="Arial" w:cs="Arial"/>
                <w:sz w:val="20"/>
              </w:rPr>
              <w:t>Our quantity is between 200-500 units, therefore we should reorder.</w:t>
            </w:r>
          </w:p>
          <w:p w:rsidR="00A5706E" w:rsidRPr="0082412E" w:rsidRDefault="00202CA1" w:rsidP="00BF0017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  <w:sz w:val="20"/>
              </w:rPr>
            </w:pPr>
            <w:bookmarkStart w:id="0" w:name="_GoBack"/>
            <w:r>
              <w:rPr>
                <w:rFonts w:ascii="Garamond" w:hAnsi="Garamond"/>
                <w:sz w:val="72"/>
              </w:rPr>
              <w:pict>
                <v:oval id="_x0000_s1039" style="position:absolute;left:0;text-align:left;margin-left:6.9pt;margin-top:63.6pt;width:199.2pt;height:192.25pt;z-index:5;mso-position-horizontal-relative:text;mso-position-vertical-relative:text" filled="f" strokecolor="#2f5496" strokeweight="3pt"/>
              </w:pict>
            </w:r>
            <w:bookmarkEnd w:id="0"/>
          </w:p>
        </w:tc>
      </w:tr>
      <w:tr w:rsidR="00A5706E" w:rsidRPr="001A532B" w:rsidTr="00A75DB0">
        <w:trPr>
          <w:trHeight w:hRule="exact" w:val="7862"/>
        </w:trPr>
        <w:tc>
          <w:tcPr>
            <w:tcW w:w="11250" w:type="dxa"/>
            <w:tcMar>
              <w:top w:w="0" w:type="dxa"/>
              <w:bottom w:w="0" w:type="dxa"/>
            </w:tcMar>
            <w:vAlign w:val="center"/>
          </w:tcPr>
          <w:p w:rsidR="00A75DB0" w:rsidRDefault="00202CA1" w:rsidP="00A75DB0">
            <w:pPr>
              <w:pStyle w:val="Heading1"/>
              <w:spacing w:after="0" w:line="240" w:lineRule="auto"/>
              <w:rPr>
                <w:rFonts w:ascii="Garamond" w:hAnsi="Garamond"/>
                <w:sz w:val="72"/>
              </w:rPr>
            </w:pPr>
            <w:r>
              <w:rPr>
                <w:rFonts w:ascii="Garamond" w:hAnsi="Garamond"/>
                <w:sz w:val="72"/>
              </w:rPr>
              <w:pict>
                <v:rect id="_x0000_s1040" style="position:absolute;margin-left:322.15pt;margin-top:220.45pt;width:7.15pt;height:7.15pt;z-index:6;mso-position-horizontal-relative:text;mso-position-vertical-relative:text" strokecolor="white"/>
              </w:pict>
            </w:r>
          </w:p>
          <w:p w:rsidR="00202CA1" w:rsidRPr="00202CA1" w:rsidRDefault="00202CA1" w:rsidP="00202CA1">
            <w:pPr>
              <w:pStyle w:val="Footer"/>
              <w:rPr>
                <w:rFonts w:ascii="Calibri" w:hAnsi="Calibri"/>
                <w:sz w:val="16"/>
              </w:rPr>
            </w:pPr>
            <w:r w:rsidRPr="00202CA1">
              <w:rPr>
                <w:rFonts w:ascii="Calibri" w:hAnsi="Calibri"/>
                <w:sz w:val="16"/>
              </w:rPr>
              <w:t xml:space="preserve">© Léger et al. 2013 </w:t>
            </w:r>
            <w:proofErr w:type="spellStart"/>
            <w:r w:rsidRPr="00202CA1">
              <w:rPr>
                <w:rFonts w:ascii="Calibri" w:hAnsi="Calibri"/>
                <w:sz w:val="16"/>
              </w:rPr>
              <w:t>ERPsim</w:t>
            </w:r>
            <w:proofErr w:type="spellEnd"/>
            <w:r w:rsidRPr="00202CA1">
              <w:rPr>
                <w:rFonts w:ascii="Calibri" w:hAnsi="Calibri"/>
                <w:sz w:val="16"/>
              </w:rPr>
              <w:t xml:space="preserve"> is proprietary technology developed by researchers at HEC Montréal, </w:t>
            </w:r>
            <w:proofErr w:type="spellStart"/>
            <w:r w:rsidRPr="00202CA1">
              <w:rPr>
                <w:rFonts w:ascii="Calibri" w:hAnsi="Calibri"/>
                <w:sz w:val="16"/>
              </w:rPr>
              <w:t>École</w:t>
            </w:r>
            <w:proofErr w:type="spellEnd"/>
            <w:r w:rsidRPr="00202CA1">
              <w:rPr>
                <w:rFonts w:ascii="Calibri" w:hAnsi="Calibri"/>
                <w:sz w:val="16"/>
              </w:rPr>
              <w:t xml:space="preserve"> </w:t>
            </w:r>
            <w:proofErr w:type="spellStart"/>
            <w:r w:rsidRPr="00202CA1">
              <w:rPr>
                <w:rFonts w:ascii="Calibri" w:hAnsi="Calibri"/>
                <w:sz w:val="16"/>
              </w:rPr>
              <w:t>Polytechnique</w:t>
            </w:r>
            <w:proofErr w:type="spellEnd"/>
            <w:r w:rsidRPr="00202CA1">
              <w:rPr>
                <w:rFonts w:ascii="Calibri" w:hAnsi="Calibri"/>
                <w:sz w:val="16"/>
              </w:rPr>
              <w:t xml:space="preserve"> de Montréal</w:t>
            </w:r>
          </w:p>
          <w:p w:rsidR="00202CA1" w:rsidRPr="00202CA1" w:rsidRDefault="00202CA1" w:rsidP="00202CA1">
            <w:pPr>
              <w:pStyle w:val="Footer"/>
              <w:rPr>
                <w:rFonts w:ascii="Calibri" w:hAnsi="Calibri"/>
                <w:sz w:val="16"/>
              </w:rPr>
            </w:pPr>
            <w:r w:rsidRPr="00202CA1">
              <w:rPr>
                <w:rFonts w:ascii="Calibri" w:hAnsi="Calibri"/>
                <w:sz w:val="16"/>
              </w:rPr>
              <w:t>Updated: 2016 by faculty at Grand Valley State University, Grand Rapids Michigan</w:t>
            </w:r>
          </w:p>
          <w:p w:rsidR="00202CA1" w:rsidRPr="00202CA1" w:rsidRDefault="00202CA1" w:rsidP="00202CA1">
            <w:pPr>
              <w:pStyle w:val="Footer"/>
              <w:rPr>
                <w:rFonts w:ascii="Calibri" w:hAnsi="Calibri"/>
                <w:sz w:val="16"/>
              </w:rPr>
            </w:pPr>
            <w:r w:rsidRPr="00202CA1">
              <w:rPr>
                <w:rFonts w:ascii="Calibri" w:hAnsi="Calibri"/>
                <w:sz w:val="16"/>
              </w:rPr>
              <w:t xml:space="preserve">© Léger et al. 2013 </w:t>
            </w:r>
            <w:proofErr w:type="spellStart"/>
            <w:r w:rsidRPr="00202CA1">
              <w:rPr>
                <w:rFonts w:ascii="Calibri" w:hAnsi="Calibri"/>
                <w:sz w:val="16"/>
              </w:rPr>
              <w:t>ERPsim</w:t>
            </w:r>
            <w:proofErr w:type="spellEnd"/>
            <w:r w:rsidRPr="00202CA1">
              <w:rPr>
                <w:rFonts w:ascii="Calibri" w:hAnsi="Calibri"/>
                <w:sz w:val="16"/>
              </w:rPr>
              <w:t xml:space="preserve"> is proprietary technology developed by researchers at HEC Montréal, </w:t>
            </w:r>
            <w:proofErr w:type="spellStart"/>
            <w:r w:rsidRPr="00202CA1">
              <w:rPr>
                <w:rFonts w:ascii="Calibri" w:hAnsi="Calibri"/>
                <w:sz w:val="16"/>
              </w:rPr>
              <w:t>École</w:t>
            </w:r>
            <w:proofErr w:type="spellEnd"/>
            <w:r w:rsidRPr="00202CA1">
              <w:rPr>
                <w:rFonts w:ascii="Calibri" w:hAnsi="Calibri"/>
                <w:sz w:val="16"/>
              </w:rPr>
              <w:t xml:space="preserve"> </w:t>
            </w:r>
            <w:proofErr w:type="spellStart"/>
            <w:r w:rsidRPr="00202CA1">
              <w:rPr>
                <w:rFonts w:ascii="Calibri" w:hAnsi="Calibri"/>
                <w:sz w:val="16"/>
              </w:rPr>
              <w:t>Polytechnique</w:t>
            </w:r>
            <w:proofErr w:type="spellEnd"/>
            <w:r w:rsidRPr="00202CA1">
              <w:rPr>
                <w:rFonts w:ascii="Calibri" w:hAnsi="Calibri"/>
                <w:sz w:val="16"/>
              </w:rPr>
              <w:t xml:space="preserve"> de Montréal</w:t>
            </w:r>
          </w:p>
          <w:p w:rsidR="00202CA1" w:rsidRPr="00202CA1" w:rsidRDefault="00202CA1" w:rsidP="00202CA1">
            <w:pPr>
              <w:pStyle w:val="Footer"/>
              <w:rPr>
                <w:rFonts w:ascii="Calibri" w:hAnsi="Calibri"/>
                <w:sz w:val="16"/>
              </w:rPr>
            </w:pPr>
            <w:r w:rsidRPr="00202CA1">
              <w:rPr>
                <w:rFonts w:ascii="Calibri" w:hAnsi="Calibri"/>
                <w:sz w:val="16"/>
              </w:rPr>
              <w:t>Updated: 2016 by faculty at Grand Valley State University, Grand Rapids Michigan</w:t>
            </w:r>
          </w:p>
          <w:p w:rsidR="00A5706E" w:rsidRDefault="00A5706E" w:rsidP="00F02DB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  <w:sz w:val="20"/>
              </w:rPr>
            </w:pPr>
          </w:p>
          <w:p w:rsidR="00202CA1" w:rsidRDefault="00202CA1" w:rsidP="00F02DB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  <w:sz w:val="20"/>
              </w:rPr>
            </w:pPr>
          </w:p>
          <w:p w:rsidR="00202CA1" w:rsidRDefault="00202CA1" w:rsidP="00F02DB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  <w:sz w:val="20"/>
              </w:rPr>
            </w:pPr>
          </w:p>
          <w:p w:rsidR="00202CA1" w:rsidRDefault="00202CA1" w:rsidP="00F02DB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  <w:sz w:val="20"/>
              </w:rPr>
            </w:pPr>
          </w:p>
          <w:p w:rsidR="00202CA1" w:rsidRDefault="00202CA1" w:rsidP="00F02DB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  <w:sz w:val="20"/>
              </w:rPr>
            </w:pPr>
          </w:p>
          <w:p w:rsidR="00202CA1" w:rsidRDefault="00202CA1" w:rsidP="00F02DB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  <w:sz w:val="20"/>
              </w:rPr>
            </w:pPr>
          </w:p>
          <w:p w:rsidR="00202CA1" w:rsidRDefault="00202CA1" w:rsidP="00F02DB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  <w:sz w:val="20"/>
              </w:rPr>
            </w:pPr>
          </w:p>
          <w:p w:rsidR="00202CA1" w:rsidRDefault="00202CA1" w:rsidP="00F02DB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  <w:sz w:val="20"/>
              </w:rPr>
            </w:pPr>
          </w:p>
          <w:p w:rsidR="00202CA1" w:rsidRDefault="00202CA1" w:rsidP="00F02DB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  <w:sz w:val="20"/>
              </w:rPr>
            </w:pPr>
          </w:p>
          <w:p w:rsidR="00202CA1" w:rsidRDefault="00202CA1" w:rsidP="00F02DB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  <w:sz w:val="20"/>
              </w:rPr>
            </w:pPr>
          </w:p>
          <w:p w:rsidR="00202CA1" w:rsidRDefault="00202CA1" w:rsidP="00F02DB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  <w:sz w:val="20"/>
              </w:rPr>
            </w:pPr>
          </w:p>
          <w:p w:rsidR="00202CA1" w:rsidRDefault="00202CA1" w:rsidP="00F02DB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  <w:sz w:val="20"/>
              </w:rPr>
            </w:pPr>
          </w:p>
          <w:p w:rsidR="00202CA1" w:rsidRDefault="00202CA1" w:rsidP="00F02DB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  <w:sz w:val="20"/>
              </w:rPr>
            </w:pPr>
          </w:p>
          <w:p w:rsidR="00202CA1" w:rsidRDefault="00202CA1" w:rsidP="00F02DB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  <w:sz w:val="20"/>
              </w:rPr>
            </w:pPr>
          </w:p>
          <w:p w:rsidR="00202CA1" w:rsidRDefault="00202CA1" w:rsidP="00F02DB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  <w:sz w:val="20"/>
              </w:rPr>
            </w:pPr>
          </w:p>
          <w:p w:rsidR="00202CA1" w:rsidRDefault="00202CA1" w:rsidP="00F02DB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  <w:sz w:val="20"/>
              </w:rPr>
            </w:pPr>
          </w:p>
          <w:p w:rsidR="00202CA1" w:rsidRDefault="00202CA1" w:rsidP="00F02DB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  <w:sz w:val="20"/>
              </w:rPr>
            </w:pPr>
          </w:p>
          <w:p w:rsidR="00202CA1" w:rsidRDefault="00202CA1" w:rsidP="00F02DB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  <w:sz w:val="20"/>
              </w:rPr>
            </w:pPr>
          </w:p>
          <w:p w:rsidR="00202CA1" w:rsidRDefault="00202CA1" w:rsidP="00F02DB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  <w:sz w:val="20"/>
              </w:rPr>
            </w:pPr>
          </w:p>
          <w:p w:rsidR="00202CA1" w:rsidRDefault="00202CA1" w:rsidP="00F02DB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  <w:sz w:val="20"/>
              </w:rPr>
            </w:pPr>
          </w:p>
          <w:p w:rsidR="00202CA1" w:rsidRDefault="00202CA1" w:rsidP="00F02DB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  <w:sz w:val="20"/>
              </w:rPr>
            </w:pPr>
          </w:p>
          <w:p w:rsidR="00202CA1" w:rsidRDefault="00202CA1" w:rsidP="00F02DB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  <w:sz w:val="20"/>
              </w:rPr>
            </w:pPr>
          </w:p>
          <w:p w:rsidR="00202CA1" w:rsidRDefault="00202CA1" w:rsidP="00F02DB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  <w:sz w:val="20"/>
              </w:rPr>
            </w:pPr>
          </w:p>
          <w:p w:rsidR="00202CA1" w:rsidRDefault="00202CA1" w:rsidP="00202CA1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0"/>
              </w:rPr>
            </w:pPr>
          </w:p>
          <w:p w:rsidR="00202CA1" w:rsidRDefault="00202CA1" w:rsidP="00F02DB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  <w:sz w:val="20"/>
              </w:rPr>
            </w:pPr>
          </w:p>
          <w:p w:rsidR="00202CA1" w:rsidRPr="00202CA1" w:rsidRDefault="00202CA1" w:rsidP="00202CA1">
            <w:pPr>
              <w:pStyle w:val="Footer"/>
              <w:rPr>
                <w:rFonts w:ascii="Calibri" w:hAnsi="Calibri"/>
                <w:sz w:val="16"/>
              </w:rPr>
            </w:pPr>
            <w:r w:rsidRPr="00202CA1">
              <w:rPr>
                <w:rFonts w:ascii="Calibri" w:hAnsi="Calibri"/>
                <w:sz w:val="16"/>
              </w:rPr>
              <w:t xml:space="preserve">© Léger et al. 2013 </w:t>
            </w:r>
            <w:proofErr w:type="spellStart"/>
            <w:r w:rsidRPr="00202CA1">
              <w:rPr>
                <w:rFonts w:ascii="Calibri" w:hAnsi="Calibri"/>
                <w:sz w:val="16"/>
              </w:rPr>
              <w:t>ERPsim</w:t>
            </w:r>
            <w:proofErr w:type="spellEnd"/>
            <w:r w:rsidRPr="00202CA1">
              <w:rPr>
                <w:rFonts w:ascii="Calibri" w:hAnsi="Calibri"/>
                <w:sz w:val="16"/>
              </w:rPr>
              <w:t xml:space="preserve"> is proprietary technology developed by researchers at HEC Montréal, </w:t>
            </w:r>
            <w:proofErr w:type="spellStart"/>
            <w:r w:rsidRPr="00202CA1">
              <w:rPr>
                <w:rFonts w:ascii="Calibri" w:hAnsi="Calibri"/>
                <w:sz w:val="16"/>
              </w:rPr>
              <w:t>École</w:t>
            </w:r>
            <w:proofErr w:type="spellEnd"/>
            <w:r w:rsidRPr="00202CA1">
              <w:rPr>
                <w:rFonts w:ascii="Calibri" w:hAnsi="Calibri"/>
                <w:sz w:val="16"/>
              </w:rPr>
              <w:t xml:space="preserve"> </w:t>
            </w:r>
            <w:proofErr w:type="spellStart"/>
            <w:r w:rsidRPr="00202CA1">
              <w:rPr>
                <w:rFonts w:ascii="Calibri" w:hAnsi="Calibri"/>
                <w:sz w:val="16"/>
              </w:rPr>
              <w:t>Polytechnique</w:t>
            </w:r>
            <w:proofErr w:type="spellEnd"/>
            <w:r w:rsidRPr="00202CA1">
              <w:rPr>
                <w:rFonts w:ascii="Calibri" w:hAnsi="Calibri"/>
                <w:sz w:val="16"/>
              </w:rPr>
              <w:t xml:space="preserve"> de Montréal</w:t>
            </w:r>
          </w:p>
          <w:p w:rsidR="00202CA1" w:rsidRPr="00202CA1" w:rsidRDefault="00202CA1" w:rsidP="00202CA1">
            <w:pPr>
              <w:pStyle w:val="Footer"/>
              <w:rPr>
                <w:rFonts w:ascii="Calibri" w:hAnsi="Calibri"/>
                <w:sz w:val="16"/>
              </w:rPr>
            </w:pPr>
            <w:r w:rsidRPr="00202CA1">
              <w:rPr>
                <w:rFonts w:ascii="Calibri" w:hAnsi="Calibri"/>
                <w:sz w:val="16"/>
              </w:rPr>
              <w:t>Updated: 2016 by faculty at Grand Valley State University, Grand Rapids Michigan</w:t>
            </w:r>
          </w:p>
          <w:p w:rsidR="00202CA1" w:rsidRPr="004566A5" w:rsidRDefault="00202CA1" w:rsidP="00F02DB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  <w:sz w:val="20"/>
              </w:rPr>
            </w:pPr>
          </w:p>
        </w:tc>
      </w:tr>
    </w:tbl>
    <w:p w:rsidR="00A5706E" w:rsidRDefault="00202CA1">
      <w:pPr>
        <w:spacing w:after="0" w:line="20" w:lineRule="exact"/>
      </w:pPr>
      <w:r>
        <w:rPr>
          <w:rFonts w:ascii="Garamond" w:hAnsi="Garamond"/>
          <w:sz w:val="72"/>
        </w:rPr>
        <w:pict>
          <v:shape id="Picture 1" o:spid="_x0000_s1038" type="#_x0000_t75" style="position:absolute;margin-left:9.4pt;margin-top:-425pt;width:572.25pt;height:372pt;z-index:4;visibility:visible;mso-wrap-style:square;mso-position-horizontal-relative:text;mso-position-vertical-relative:text">
            <v:imagedata r:id="rId6" o:title=""/>
          </v:shape>
        </w:pict>
      </w:r>
      <w:r>
        <w:pict>
          <v:roundrect id="_x0000_s1027" style="position:absolute;margin-left:2.9pt;margin-top:3pt;width:606.25pt;height:393.1pt;z-index:1;mso-position-horizontal-relative:page;mso-position-vertical-relative:page" arcsize="1129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26" style="position:absolute;margin-left:2.9pt;margin-top:396.1pt;width:606.25pt;height:393.1pt;z-index:2;mso-position-horizontal-relative:page;mso-position-vertical-relative:page" arcsize="1129f" o:allowincell="f" print="f" filled="f" strokecolor="#bfbfbf" strokeweight=".25pt">
            <w10:wrap anchorx="page" anchory="page"/>
            <w10:anchorlock/>
          </v:roundrect>
        </w:pict>
      </w:r>
    </w:p>
    <w:sectPr w:rsidR="00A5706E" w:rsidSect="00A75DB0">
      <w:pgSz w:w="12240" w:h="15840"/>
      <w:pgMar w:top="0" w:right="446" w:bottom="0" w:left="182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8622A"/>
    <w:multiLevelType w:val="hybridMultilevel"/>
    <w:tmpl w:val="6EF2A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387A8A"/>
    <w:multiLevelType w:val="hybridMultilevel"/>
    <w:tmpl w:val="AE987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7C06EF"/>
    <w:multiLevelType w:val="hybridMultilevel"/>
    <w:tmpl w:val="40DCB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706E"/>
    <w:rsid w:val="00002087"/>
    <w:rsid w:val="001A532B"/>
    <w:rsid w:val="00202CA1"/>
    <w:rsid w:val="004566A5"/>
    <w:rsid w:val="00533520"/>
    <w:rsid w:val="00686DEB"/>
    <w:rsid w:val="00751C63"/>
    <w:rsid w:val="0082412E"/>
    <w:rsid w:val="00A5706E"/>
    <w:rsid w:val="00A75DB0"/>
    <w:rsid w:val="00AA7E0D"/>
    <w:rsid w:val="00BF0017"/>
    <w:rsid w:val="00CD7E06"/>
    <w:rsid w:val="00F0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  <w15:docId w15:val="{C9C54D11-68F7-4A02-A785-B858F7F1A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5DB0"/>
    <w:pPr>
      <w:outlineLvl w:val="0"/>
    </w:pPr>
    <w:rPr>
      <w:rFonts w:ascii="Algerian" w:hAnsi="Algerian"/>
      <w:b/>
      <w:noProof/>
      <w:sz w:val="44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A5706E"/>
    <w:pPr>
      <w:spacing w:before="115" w:after="115"/>
      <w:ind w:left="460" w:right="460"/>
    </w:pPr>
    <w:rPr>
      <w:rFonts w:ascii="Arial" w:hAnsi="Arial" w:cs="Arial"/>
      <w:bCs/>
      <w:color w:val="000000"/>
      <w:sz w:val="44"/>
      <w:szCs w:val="22"/>
    </w:rPr>
  </w:style>
  <w:style w:type="character" w:customStyle="1" w:styleId="Heading1Char">
    <w:name w:val="Heading 1 Char"/>
    <w:link w:val="Heading1"/>
    <w:uiPriority w:val="9"/>
    <w:rsid w:val="00A75DB0"/>
    <w:rPr>
      <w:rFonts w:ascii="Algerian" w:hAnsi="Algerian"/>
      <w:b/>
      <w:noProof/>
      <w:sz w:val="44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75D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6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6DEB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02CA1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202CA1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1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Meagan Luttenton-Knoll</cp:lastModifiedBy>
  <cp:revision>11</cp:revision>
  <cp:lastPrinted>2016-02-10T14:03:00Z</cp:lastPrinted>
  <dcterms:created xsi:type="dcterms:W3CDTF">2015-01-31T03:47:00Z</dcterms:created>
  <dcterms:modified xsi:type="dcterms:W3CDTF">2016-03-28T14:46:00Z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U-0125-01</vt:lpwstr>
  </property>
</Properties>
</file>